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31" w:rsidRPr="00715538" w:rsidRDefault="00715538" w:rsidP="007155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5538">
        <w:rPr>
          <w:rFonts w:ascii="Times New Roman" w:hAnsi="Times New Roman" w:cs="Times New Roman"/>
          <w:b/>
          <w:sz w:val="24"/>
          <w:szCs w:val="24"/>
        </w:rPr>
        <w:t>ORENANZA Nº62-HCDPF-20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715538" w:rsidRDefault="00715538" w:rsidP="00715538">
      <w:pPr>
        <w:jc w:val="right"/>
        <w:rPr>
          <w:rFonts w:ascii="Times New Roman" w:hAnsi="Times New Roman" w:cs="Times New Roman"/>
          <w:sz w:val="24"/>
          <w:szCs w:val="24"/>
        </w:rPr>
      </w:pPr>
      <w:r w:rsidRPr="00715538">
        <w:rPr>
          <w:rFonts w:ascii="Times New Roman" w:hAnsi="Times New Roman" w:cs="Times New Roman"/>
          <w:sz w:val="24"/>
          <w:szCs w:val="24"/>
        </w:rPr>
        <w:t>Potrero de los Funes 24 de junio 2020</w:t>
      </w:r>
    </w:p>
    <w:p w:rsidR="00F51AAD" w:rsidRPr="00715538" w:rsidRDefault="00F51AAD" w:rsidP="00F51A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ADHESION LEY MICAELA</w:t>
      </w:r>
    </w:p>
    <w:p w:rsidR="00A978A6" w:rsidRPr="00A978A6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b/>
          <w:bCs/>
          <w:sz w:val="24"/>
          <w:szCs w:val="24"/>
        </w:rPr>
        <w:t>VISTO:</w:t>
      </w:r>
    </w:p>
    <w:p w:rsidR="00A978A6" w:rsidRPr="00A978A6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sz w:val="24"/>
          <w:szCs w:val="24"/>
        </w:rPr>
        <w:t>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La imperiosa</w:t>
      </w:r>
      <w:r w:rsidRPr="00A978A6">
        <w:rPr>
          <w:rFonts w:ascii="Times New Roman" w:hAnsi="Times New Roman" w:cs="Times New Roman"/>
          <w:sz w:val="24"/>
          <w:szCs w:val="24"/>
        </w:rPr>
        <w:t xml:space="preserve"> necesidad de crear acciones</w:t>
      </w:r>
      <w:r>
        <w:rPr>
          <w:rFonts w:ascii="Times New Roman" w:hAnsi="Times New Roman" w:cs="Times New Roman"/>
          <w:sz w:val="24"/>
          <w:szCs w:val="24"/>
        </w:rPr>
        <w:t xml:space="preserve"> de toma de conciencia</w:t>
      </w:r>
      <w:r w:rsidRPr="00A978A6">
        <w:rPr>
          <w:rFonts w:ascii="Times New Roman" w:hAnsi="Times New Roman" w:cs="Times New Roman"/>
          <w:sz w:val="24"/>
          <w:szCs w:val="24"/>
        </w:rPr>
        <w:t xml:space="preserve"> y contar con las herrami</w:t>
      </w:r>
      <w:r>
        <w:rPr>
          <w:rFonts w:ascii="Times New Roman" w:hAnsi="Times New Roman" w:cs="Times New Roman"/>
          <w:sz w:val="24"/>
          <w:szCs w:val="24"/>
        </w:rPr>
        <w:t xml:space="preserve">entas precisas para combatir y erradicar la </w:t>
      </w:r>
      <w:r w:rsidRPr="00A978A6">
        <w:rPr>
          <w:rFonts w:ascii="Times New Roman" w:hAnsi="Times New Roman" w:cs="Times New Roman"/>
          <w:sz w:val="24"/>
          <w:szCs w:val="24"/>
        </w:rPr>
        <w:t>violencia de género des</w:t>
      </w:r>
      <w:r>
        <w:rPr>
          <w:rFonts w:ascii="Times New Roman" w:hAnsi="Times New Roman" w:cs="Times New Roman"/>
          <w:sz w:val="24"/>
          <w:szCs w:val="24"/>
        </w:rPr>
        <w:t>de</w:t>
      </w:r>
      <w:r w:rsidR="00320EBE">
        <w:rPr>
          <w:rFonts w:ascii="Times New Roman" w:hAnsi="Times New Roman" w:cs="Times New Roman"/>
          <w:sz w:val="24"/>
          <w:szCs w:val="24"/>
        </w:rPr>
        <w:t xml:space="preserve"> todos los niveles del Estado</w:t>
      </w:r>
      <w:r w:rsidR="00276E8E">
        <w:rPr>
          <w:rFonts w:ascii="Times New Roman" w:hAnsi="Times New Roman" w:cs="Times New Roman"/>
          <w:sz w:val="24"/>
          <w:szCs w:val="24"/>
        </w:rPr>
        <w:t>,</w:t>
      </w:r>
      <w:r w:rsidR="00320EBE">
        <w:rPr>
          <w:rFonts w:ascii="Times New Roman" w:hAnsi="Times New Roman" w:cs="Times New Roman"/>
          <w:sz w:val="24"/>
          <w:szCs w:val="24"/>
        </w:rPr>
        <w:t xml:space="preserve"> siguiendo los lineamientos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A978A6">
        <w:rPr>
          <w:rFonts w:ascii="Times New Roman" w:hAnsi="Times New Roman" w:cs="Times New Roman"/>
          <w:sz w:val="24"/>
          <w:szCs w:val="24"/>
        </w:rPr>
        <w:t>Ley Nacional N° 27.499, “Ley Micaela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978A6">
        <w:rPr>
          <w:rFonts w:ascii="Times New Roman" w:hAnsi="Times New Roman" w:cs="Times New Roman"/>
          <w:sz w:val="24"/>
          <w:szCs w:val="24"/>
        </w:rPr>
        <w:t xml:space="preserve"> de Capacitación Obligatoria en Género para todas las personas que integ</w:t>
      </w:r>
      <w:r>
        <w:rPr>
          <w:rFonts w:ascii="Times New Roman" w:hAnsi="Times New Roman" w:cs="Times New Roman"/>
          <w:sz w:val="24"/>
          <w:szCs w:val="24"/>
        </w:rPr>
        <w:t>ran los tres poderes del Estado</w:t>
      </w:r>
      <w:r w:rsidRPr="00A978A6">
        <w:rPr>
          <w:rFonts w:ascii="Times New Roman" w:hAnsi="Times New Roman" w:cs="Times New Roman"/>
          <w:sz w:val="24"/>
          <w:szCs w:val="24"/>
        </w:rPr>
        <w:t>, sancionada el 19 de Diciembre de 2018;</w:t>
      </w:r>
    </w:p>
    <w:p w:rsidR="00A978A6" w:rsidRPr="00A978A6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A6" w:rsidRPr="00A978A6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b/>
          <w:bCs/>
          <w:sz w:val="24"/>
          <w:szCs w:val="24"/>
        </w:rPr>
        <w:t>CONSIDERANDO:</w:t>
      </w:r>
    </w:p>
    <w:p w:rsidR="00320EBE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="00320EBE" w:rsidRPr="00320EBE">
        <w:rPr>
          <w:rFonts w:ascii="Times New Roman" w:hAnsi="Times New Roman" w:cs="Times New Roman"/>
          <w:sz w:val="24"/>
          <w:szCs w:val="24"/>
        </w:rPr>
        <w:t>Qu</w:t>
      </w:r>
      <w:r w:rsidR="00551815">
        <w:rPr>
          <w:rFonts w:ascii="Times New Roman" w:hAnsi="Times New Roman" w:cs="Times New Roman"/>
          <w:sz w:val="24"/>
          <w:szCs w:val="24"/>
        </w:rPr>
        <w:t xml:space="preserve">e la sanción de dicha Ley se </w:t>
      </w:r>
      <w:r w:rsidR="00715538">
        <w:rPr>
          <w:rFonts w:ascii="Times New Roman" w:hAnsi="Times New Roman" w:cs="Times New Roman"/>
          <w:sz w:val="24"/>
          <w:szCs w:val="24"/>
        </w:rPr>
        <w:t>dio</w:t>
      </w:r>
      <w:r w:rsidR="00320EBE" w:rsidRPr="00320EBE">
        <w:rPr>
          <w:rFonts w:ascii="Times New Roman" w:hAnsi="Times New Roman" w:cs="Times New Roman"/>
          <w:sz w:val="24"/>
          <w:szCs w:val="24"/>
        </w:rPr>
        <w:t xml:space="preserve"> en conmemoración a Micaela García,</w:t>
      </w:r>
      <w:r w:rsidR="00551815">
        <w:rPr>
          <w:rFonts w:ascii="Times New Roman" w:hAnsi="Times New Roman" w:cs="Times New Roman"/>
          <w:sz w:val="24"/>
          <w:szCs w:val="24"/>
        </w:rPr>
        <w:t xml:space="preserve"> de 21 años,</w:t>
      </w:r>
      <w:r w:rsidR="00320EBE" w:rsidRPr="00320EBE">
        <w:rPr>
          <w:rFonts w:ascii="Times New Roman" w:hAnsi="Times New Roman" w:cs="Times New Roman"/>
          <w:sz w:val="24"/>
          <w:szCs w:val="24"/>
        </w:rPr>
        <w:t xml:space="preserve"> víctima de un brutal </w:t>
      </w:r>
      <w:proofErr w:type="spellStart"/>
      <w:r w:rsidR="00320EBE" w:rsidRPr="00320EBE">
        <w:rPr>
          <w:rFonts w:ascii="Times New Roman" w:hAnsi="Times New Roman" w:cs="Times New Roman"/>
          <w:sz w:val="24"/>
          <w:szCs w:val="24"/>
        </w:rPr>
        <w:t>femicidio</w:t>
      </w:r>
      <w:proofErr w:type="spellEnd"/>
      <w:r w:rsidR="00320EBE" w:rsidRPr="00320EBE">
        <w:rPr>
          <w:rFonts w:ascii="Times New Roman" w:hAnsi="Times New Roman" w:cs="Times New Roman"/>
          <w:sz w:val="24"/>
          <w:szCs w:val="24"/>
        </w:rPr>
        <w:t xml:space="preserve">, quien fue violada y asesinada en abril de 2017, en la ciudad de Gualeguay, provincia de Entre Ríos. </w:t>
      </w:r>
    </w:p>
    <w:p w:rsidR="00320EBE" w:rsidRDefault="00320EBE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 w:rsidRPr="00320EBE">
        <w:rPr>
          <w:rFonts w:ascii="Times New Roman" w:hAnsi="Times New Roman" w:cs="Times New Roman"/>
          <w:sz w:val="24"/>
          <w:szCs w:val="24"/>
        </w:rPr>
        <w:t xml:space="preserve">Que la norma dispone la capacitación de forma continua y la sensibilización de todos los operadores de los tres poderes del Estado -tanto a nivel nacional como local-, en la temática de todas las Formas de Discriminación contra la Mujer (aprobada por la Asamblea General de las Naciones Unidas). </w:t>
      </w:r>
    </w:p>
    <w:p w:rsidR="00320EBE" w:rsidRPr="00320EBE" w:rsidRDefault="00320EBE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 w:rsidRPr="00320EBE">
        <w:rPr>
          <w:rFonts w:ascii="Times New Roman" w:hAnsi="Times New Roman" w:cs="Times New Roman"/>
          <w:sz w:val="24"/>
          <w:szCs w:val="24"/>
        </w:rPr>
        <w:t>Que en el orden nacional se sancionó la Ley 26.485 “Ley de Protección Integral para Prevenir, Sancionar y Erradicar la Violencia contra las Mujeres en los ámbitos en que desarrollan sus relaciones interpersonales”</w:t>
      </w:r>
      <w:r w:rsidR="002128A9">
        <w:rPr>
          <w:rFonts w:ascii="Times New Roman" w:hAnsi="Times New Roman" w:cs="Times New Roman"/>
          <w:sz w:val="24"/>
          <w:szCs w:val="24"/>
        </w:rPr>
        <w:t xml:space="preserve"> y su reglamentación mediante </w:t>
      </w:r>
      <w:r w:rsidR="002128A9" w:rsidRPr="002128A9">
        <w:rPr>
          <w:rFonts w:ascii="Times New Roman" w:hAnsi="Times New Roman" w:cs="Times New Roman"/>
          <w:sz w:val="24"/>
          <w:szCs w:val="24"/>
        </w:rPr>
        <w:t xml:space="preserve">Decreto </w:t>
      </w:r>
      <w:r w:rsidR="002128A9">
        <w:rPr>
          <w:rFonts w:ascii="Times New Roman" w:hAnsi="Times New Roman" w:cs="Times New Roman"/>
          <w:sz w:val="24"/>
          <w:szCs w:val="24"/>
        </w:rPr>
        <w:t xml:space="preserve">Nº </w:t>
      </w:r>
      <w:r w:rsidR="002128A9" w:rsidRPr="002128A9">
        <w:rPr>
          <w:rFonts w:ascii="Times New Roman" w:hAnsi="Times New Roman" w:cs="Times New Roman"/>
          <w:sz w:val="24"/>
          <w:szCs w:val="24"/>
        </w:rPr>
        <w:t>1011/2010</w:t>
      </w:r>
      <w:r w:rsidR="0048119B">
        <w:rPr>
          <w:rFonts w:ascii="Times New Roman" w:hAnsi="Times New Roman" w:cs="Times New Roman"/>
          <w:sz w:val="24"/>
          <w:szCs w:val="24"/>
        </w:rPr>
        <w:t>.</w:t>
      </w:r>
    </w:p>
    <w:p w:rsidR="002128A9" w:rsidRPr="00320EBE" w:rsidRDefault="00320EBE" w:rsidP="002128A9">
      <w:pPr>
        <w:jc w:val="both"/>
        <w:rPr>
          <w:rFonts w:ascii="Times New Roman" w:hAnsi="Times New Roman" w:cs="Times New Roman"/>
          <w:sz w:val="24"/>
          <w:szCs w:val="24"/>
        </w:rPr>
      </w:pPr>
      <w:r w:rsidRPr="00320EBE">
        <w:rPr>
          <w:rFonts w:ascii="Times New Roman" w:hAnsi="Times New Roman" w:cs="Times New Roman"/>
          <w:sz w:val="24"/>
          <w:szCs w:val="24"/>
        </w:rPr>
        <w:t xml:space="preserve">Que nuestra provincia </w:t>
      </w:r>
      <w:r w:rsidR="002128A9">
        <w:rPr>
          <w:rFonts w:ascii="Times New Roman" w:hAnsi="Times New Roman" w:cs="Times New Roman"/>
          <w:sz w:val="24"/>
          <w:szCs w:val="24"/>
        </w:rPr>
        <w:t xml:space="preserve">ha adherido mediante Ley I-0875-2013 a la </w:t>
      </w:r>
      <w:r w:rsidR="002128A9" w:rsidRPr="00320EBE">
        <w:rPr>
          <w:rFonts w:ascii="Times New Roman" w:hAnsi="Times New Roman" w:cs="Times New Roman"/>
          <w:sz w:val="24"/>
          <w:szCs w:val="24"/>
        </w:rPr>
        <w:t>CONVENCIÓN INTERAMERICANA PARA PREVENIR, SANCIONAR Y ERRADIC</w:t>
      </w:r>
      <w:r w:rsidR="002128A9">
        <w:rPr>
          <w:rFonts w:ascii="Times New Roman" w:hAnsi="Times New Roman" w:cs="Times New Roman"/>
          <w:sz w:val="24"/>
          <w:szCs w:val="24"/>
        </w:rPr>
        <w:t>AR LA VIOLENCIA CONTRA LA MUJER, Convención de “Belem Do Pará” y en ese mismo orden</w:t>
      </w:r>
      <w:r w:rsidR="002128A9" w:rsidRPr="002128A9">
        <w:rPr>
          <w:rFonts w:ascii="Times New Roman" w:hAnsi="Times New Roman" w:cs="Times New Roman"/>
          <w:sz w:val="24"/>
          <w:szCs w:val="24"/>
        </w:rPr>
        <w:t>, por medio de la Ley N° IV-0956-2016 se crea la Oficina de las Mujeres Víctimas de Violencia para la planificación e implementación de políticas públicas de carácter interinstitucional con el fin  de lograr un abordaje integral de la violencia contra la mujer.</w:t>
      </w:r>
    </w:p>
    <w:p w:rsidR="00551815" w:rsidRDefault="002128A9" w:rsidP="00A978A6">
      <w:pPr>
        <w:jc w:val="both"/>
        <w:rPr>
          <w:rFonts w:ascii="Verdana" w:hAnsi="Verdana"/>
          <w:b/>
          <w:bCs/>
          <w:color w:val="515151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t xml:space="preserve">    Que la provincia de San Luis ha adherido recientemente a la Ley </w:t>
      </w:r>
      <w:r w:rsidR="0048119B">
        <w:rPr>
          <w:rFonts w:ascii="Times New Roman" w:hAnsi="Times New Roman" w:cs="Times New Roman"/>
          <w:sz w:val="24"/>
          <w:szCs w:val="24"/>
        </w:rPr>
        <w:t xml:space="preserve">Nº 27.499 – “Ley </w:t>
      </w:r>
      <w:r>
        <w:rPr>
          <w:rFonts w:ascii="Times New Roman" w:hAnsi="Times New Roman" w:cs="Times New Roman"/>
          <w:sz w:val="24"/>
          <w:szCs w:val="24"/>
        </w:rPr>
        <w:t>Micaela</w:t>
      </w:r>
      <w:r w:rsidR="0048119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mediante Ley Provincial Nº </w:t>
      </w:r>
      <w:r w:rsidRPr="002128A9">
        <w:rPr>
          <w:rFonts w:ascii="Times New Roman" w:hAnsi="Times New Roman" w:cs="Times New Roman"/>
          <w:sz w:val="24"/>
          <w:szCs w:val="24"/>
        </w:rPr>
        <w:t xml:space="preserve">I - 1016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128A9">
        <w:rPr>
          <w:rFonts w:ascii="Times New Roman" w:hAnsi="Times New Roman" w:cs="Times New Roman"/>
          <w:sz w:val="24"/>
          <w:szCs w:val="24"/>
        </w:rPr>
        <w:t xml:space="preserve"> 2019</w:t>
      </w:r>
      <w:r w:rsidR="0048119B">
        <w:rPr>
          <w:rFonts w:ascii="Times New Roman" w:hAnsi="Times New Roman" w:cs="Times New Roman"/>
          <w:sz w:val="24"/>
          <w:szCs w:val="24"/>
        </w:rPr>
        <w:t>con el fin de</w:t>
      </w:r>
      <w:r>
        <w:rPr>
          <w:rFonts w:ascii="Times New Roman" w:hAnsi="Times New Roman" w:cs="Times New Roman"/>
          <w:sz w:val="24"/>
          <w:szCs w:val="24"/>
        </w:rPr>
        <w:t xml:space="preserve"> avanzar en la</w:t>
      </w:r>
      <w:r w:rsidR="0048119B">
        <w:rPr>
          <w:rFonts w:ascii="Times New Roman" w:hAnsi="Times New Roman" w:cs="Times New Roman"/>
          <w:sz w:val="24"/>
          <w:szCs w:val="24"/>
        </w:rPr>
        <w:t xml:space="preserve"> </w:t>
      </w:r>
      <w:r w:rsidR="0048119B">
        <w:rPr>
          <w:rFonts w:ascii="Times New Roman" w:hAnsi="Times New Roman" w:cs="Times New Roman"/>
          <w:sz w:val="24"/>
          <w:szCs w:val="24"/>
        </w:rPr>
        <w:lastRenderedPageBreak/>
        <w:t xml:space="preserve">capacitación en género para todas las personas que integran los tres poderes del Estado, estableciéndose </w:t>
      </w:r>
      <w:r w:rsidR="0048119B" w:rsidRPr="0048119B">
        <w:rPr>
          <w:rFonts w:ascii="Times New Roman" w:hAnsi="Times New Roman" w:cs="Times New Roman"/>
          <w:sz w:val="24"/>
          <w:szCs w:val="24"/>
        </w:rPr>
        <w:t>la Secretaría de Estado de la Mujer #Ni Una Menos</w:t>
      </w:r>
      <w:r w:rsidR="0048119B">
        <w:rPr>
          <w:rFonts w:ascii="Times New Roman" w:hAnsi="Times New Roman" w:cs="Times New Roman"/>
          <w:sz w:val="24"/>
          <w:szCs w:val="24"/>
        </w:rPr>
        <w:t xml:space="preserve"> como autoridad de aplicación.</w:t>
      </w:r>
    </w:p>
    <w:p w:rsidR="00A978A6" w:rsidRDefault="0048119B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Que</w:t>
      </w:r>
      <w:r w:rsidR="00551815">
        <w:rPr>
          <w:rFonts w:ascii="Times New Roman" w:hAnsi="Times New Roman" w:cs="Times New Roman"/>
          <w:sz w:val="24"/>
          <w:szCs w:val="24"/>
        </w:rPr>
        <w:t xml:space="preserve"> la L</w:t>
      </w:r>
      <w:r w:rsidRPr="0048119B">
        <w:rPr>
          <w:rFonts w:ascii="Times New Roman" w:hAnsi="Times New Roman" w:cs="Times New Roman"/>
          <w:sz w:val="24"/>
          <w:szCs w:val="24"/>
        </w:rPr>
        <w:t>ey</w:t>
      </w:r>
      <w:r w:rsidR="00551815">
        <w:rPr>
          <w:rFonts w:ascii="Times New Roman" w:hAnsi="Times New Roman" w:cs="Times New Roman"/>
          <w:sz w:val="24"/>
          <w:szCs w:val="24"/>
        </w:rPr>
        <w:t xml:space="preserve"> Micaela</w:t>
      </w:r>
      <w:r w:rsidRPr="0048119B">
        <w:rPr>
          <w:rFonts w:ascii="Times New Roman" w:hAnsi="Times New Roman" w:cs="Times New Roman"/>
          <w:sz w:val="24"/>
          <w:szCs w:val="24"/>
        </w:rPr>
        <w:t xml:space="preserve"> propone la capacitación institucional de género y violencia contra las mujeres, y sirve para prevenir y sancionar la violencia en el ámbito de trabajo, como así también para reconocerla </w:t>
      </w:r>
      <w:r w:rsidR="00551815">
        <w:rPr>
          <w:rFonts w:ascii="Times New Roman" w:hAnsi="Times New Roman" w:cs="Times New Roman"/>
          <w:sz w:val="24"/>
          <w:szCs w:val="24"/>
        </w:rPr>
        <w:t>y denunciarla fuera de esa área.</w:t>
      </w:r>
    </w:p>
    <w:p w:rsidR="00551815" w:rsidRPr="00551815" w:rsidRDefault="00551815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 w:rsidRPr="00320EBE">
        <w:rPr>
          <w:rFonts w:ascii="Times New Roman" w:hAnsi="Times New Roman" w:cs="Times New Roman"/>
          <w:sz w:val="24"/>
          <w:szCs w:val="24"/>
        </w:rPr>
        <w:t xml:space="preserve">Que la violencia de género afecta una pluralidad de derechos humanos, comprometiendo el futuro de sus víctimas. Sin dudas, constituye uno de los flagelos más graves de la humanidad actual y </w:t>
      </w:r>
      <w:r>
        <w:rPr>
          <w:rFonts w:ascii="Times New Roman" w:hAnsi="Times New Roman" w:cs="Times New Roman"/>
          <w:sz w:val="24"/>
          <w:szCs w:val="24"/>
        </w:rPr>
        <w:t>que afecta a</w:t>
      </w:r>
      <w:r w:rsidRPr="00320EBE">
        <w:rPr>
          <w:rFonts w:ascii="Times New Roman" w:hAnsi="Times New Roman" w:cs="Times New Roman"/>
          <w:sz w:val="24"/>
          <w:szCs w:val="24"/>
        </w:rPr>
        <w:t xml:space="preserve"> todos los sectores sociales.</w:t>
      </w:r>
    </w:p>
    <w:p w:rsidR="00715538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sz w:val="24"/>
          <w:szCs w:val="24"/>
        </w:rPr>
        <w:t xml:space="preserve">                         Que en atención a ello, resulta evidente la necesidad de </w:t>
      </w:r>
      <w:r w:rsidR="0048119B">
        <w:rPr>
          <w:rFonts w:ascii="Times New Roman" w:hAnsi="Times New Roman" w:cs="Times New Roman"/>
          <w:sz w:val="24"/>
          <w:szCs w:val="24"/>
        </w:rPr>
        <w:t xml:space="preserve">adherir en un todo a la mencionada Ley, capacitar y sensibilizar al personal municipal, de éste Concejo y de la </w:t>
      </w:r>
    </w:p>
    <w:p w:rsidR="00715538" w:rsidRDefault="00715538" w:rsidP="00A978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38" w:rsidRPr="00715538" w:rsidRDefault="00715538" w:rsidP="007155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5538">
        <w:rPr>
          <w:rFonts w:ascii="Times New Roman" w:hAnsi="Times New Roman" w:cs="Times New Roman"/>
          <w:b/>
          <w:sz w:val="24"/>
          <w:szCs w:val="24"/>
        </w:rPr>
        <w:t>ORENANZA Nº62-HCDPF-20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715538" w:rsidRPr="00715538" w:rsidRDefault="00715538" w:rsidP="00715538">
      <w:pPr>
        <w:jc w:val="right"/>
        <w:rPr>
          <w:rFonts w:ascii="Times New Roman" w:hAnsi="Times New Roman" w:cs="Times New Roman"/>
          <w:sz w:val="24"/>
          <w:szCs w:val="24"/>
        </w:rPr>
      </w:pPr>
      <w:r w:rsidRPr="00715538">
        <w:rPr>
          <w:rFonts w:ascii="Times New Roman" w:hAnsi="Times New Roman" w:cs="Times New Roman"/>
          <w:sz w:val="24"/>
          <w:szCs w:val="24"/>
        </w:rPr>
        <w:t>Potrero de los Funes 24 de junio 2020</w:t>
      </w:r>
    </w:p>
    <w:p w:rsidR="00715538" w:rsidRDefault="00715538" w:rsidP="00A978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A6" w:rsidRPr="00A978A6" w:rsidRDefault="0048119B" w:rsidP="00A978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comunidad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toda, y elaborar estrategias</w:t>
      </w:r>
      <w:r w:rsidR="00A978A6" w:rsidRPr="00A978A6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erradicar la violencia de género y</w:t>
      </w:r>
      <w:r w:rsidR="00A978A6" w:rsidRPr="00A978A6">
        <w:rPr>
          <w:rFonts w:ascii="Times New Roman" w:hAnsi="Times New Roman" w:cs="Times New Roman"/>
          <w:sz w:val="24"/>
          <w:szCs w:val="24"/>
        </w:rPr>
        <w:t xml:space="preserve"> mejorar la calidad de vida de todos los habitantes de Potrero de los Funes, </w:t>
      </w:r>
      <w:r w:rsidR="00A978A6" w:rsidRPr="00A978A6">
        <w:rPr>
          <w:rFonts w:ascii="Times New Roman" w:hAnsi="Times New Roman" w:cs="Times New Roman"/>
          <w:b/>
          <w:bCs/>
          <w:sz w:val="24"/>
          <w:szCs w:val="24"/>
        </w:rPr>
        <w:t>POR TODO ELLO.</w:t>
      </w:r>
    </w:p>
    <w:p w:rsidR="00A978A6" w:rsidRPr="00A978A6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A6" w:rsidRPr="00A978A6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b/>
          <w:bCs/>
          <w:sz w:val="24"/>
          <w:szCs w:val="24"/>
        </w:rPr>
        <w:t>EL HONORABLE CONCEJO DELIBERANTE DE LA CIUDAD DE POTRERO DE LOS FUNES, EN USO DE LAS ATRIBUCIONES QUE LE SON PROPIAS, SANCIONA CON FUERZA DE:</w:t>
      </w:r>
    </w:p>
    <w:p w:rsidR="00A978A6" w:rsidRPr="00A978A6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8A6" w:rsidRPr="00A978A6" w:rsidRDefault="00A978A6" w:rsidP="00276E8E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b/>
          <w:bCs/>
          <w:sz w:val="24"/>
          <w:szCs w:val="24"/>
        </w:rPr>
        <w:t>ORDENANZA</w:t>
      </w:r>
    </w:p>
    <w:p w:rsidR="00A978A6" w:rsidRPr="00A978A6" w:rsidRDefault="00A978A6" w:rsidP="00A978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19B" w:rsidRPr="0048119B" w:rsidRDefault="00A978A6" w:rsidP="0048119B">
      <w:pPr>
        <w:jc w:val="both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b/>
          <w:bCs/>
          <w:sz w:val="24"/>
          <w:szCs w:val="24"/>
        </w:rPr>
        <w:t>Art. 1º.-</w:t>
      </w:r>
      <w:r w:rsidR="0048119B" w:rsidRPr="0048119B">
        <w:rPr>
          <w:rFonts w:ascii="Times New Roman" w:hAnsi="Times New Roman" w:cs="Times New Roman"/>
          <w:sz w:val="24"/>
          <w:szCs w:val="24"/>
        </w:rPr>
        <w:t xml:space="preserve">ADHIERASE la Municipalidad de </w:t>
      </w:r>
      <w:r w:rsidR="00276E8E">
        <w:rPr>
          <w:rFonts w:ascii="Times New Roman" w:hAnsi="Times New Roman" w:cs="Times New Roman"/>
          <w:sz w:val="24"/>
          <w:szCs w:val="24"/>
        </w:rPr>
        <w:t xml:space="preserve">Potrero de los Funes y este Honorable Concejo Deliberante a la Ley ProvincialNº </w:t>
      </w:r>
      <w:r w:rsidR="00276E8E" w:rsidRPr="002128A9">
        <w:rPr>
          <w:rFonts w:ascii="Times New Roman" w:hAnsi="Times New Roman" w:cs="Times New Roman"/>
          <w:sz w:val="24"/>
          <w:szCs w:val="24"/>
        </w:rPr>
        <w:t xml:space="preserve">I - 1016 </w:t>
      </w:r>
      <w:r w:rsidR="00276E8E">
        <w:rPr>
          <w:rFonts w:ascii="Times New Roman" w:hAnsi="Times New Roman" w:cs="Times New Roman"/>
          <w:sz w:val="24"/>
          <w:szCs w:val="24"/>
        </w:rPr>
        <w:t>–</w:t>
      </w:r>
      <w:r w:rsidR="00276E8E" w:rsidRPr="002128A9">
        <w:rPr>
          <w:rFonts w:ascii="Times New Roman" w:hAnsi="Times New Roman" w:cs="Times New Roman"/>
          <w:sz w:val="24"/>
          <w:szCs w:val="24"/>
        </w:rPr>
        <w:t xml:space="preserve"> 2019</w:t>
      </w:r>
      <w:r w:rsidR="0048119B" w:rsidRPr="0048119B">
        <w:rPr>
          <w:rFonts w:ascii="Times New Roman" w:hAnsi="Times New Roman" w:cs="Times New Roman"/>
          <w:sz w:val="24"/>
          <w:szCs w:val="24"/>
        </w:rPr>
        <w:t xml:space="preserve">y a la Ley Nacional Nº 27.499 LEY MICAELA, </w:t>
      </w:r>
      <w:r w:rsidR="00276E8E">
        <w:rPr>
          <w:rFonts w:ascii="Times New Roman" w:hAnsi="Times New Roman" w:cs="Times New Roman"/>
          <w:sz w:val="24"/>
          <w:szCs w:val="24"/>
        </w:rPr>
        <w:t>de</w:t>
      </w:r>
      <w:r w:rsidR="0048119B" w:rsidRPr="0048119B">
        <w:rPr>
          <w:rFonts w:ascii="Times New Roman" w:hAnsi="Times New Roman" w:cs="Times New Roman"/>
          <w:sz w:val="24"/>
          <w:szCs w:val="24"/>
        </w:rPr>
        <w:t xml:space="preserve"> capacitación obligatoria en</w:t>
      </w:r>
      <w:r w:rsidR="00276E8E">
        <w:rPr>
          <w:rFonts w:ascii="Times New Roman" w:hAnsi="Times New Roman" w:cs="Times New Roman"/>
          <w:sz w:val="24"/>
          <w:szCs w:val="24"/>
        </w:rPr>
        <w:t xml:space="preserve"> materia de</w:t>
      </w:r>
      <w:r w:rsidR="0048119B" w:rsidRPr="0048119B">
        <w:rPr>
          <w:rFonts w:ascii="Times New Roman" w:hAnsi="Times New Roman" w:cs="Times New Roman"/>
          <w:sz w:val="24"/>
          <w:szCs w:val="24"/>
        </w:rPr>
        <w:t xml:space="preserve"> género para los integrantes de los tres poderes del Estado en todos sus niveles y jerarquías.</w:t>
      </w:r>
      <w:r w:rsidR="00276E8E">
        <w:rPr>
          <w:rFonts w:ascii="Times New Roman" w:hAnsi="Times New Roman" w:cs="Times New Roman"/>
          <w:sz w:val="24"/>
          <w:szCs w:val="24"/>
        </w:rPr>
        <w:t>-</w:t>
      </w:r>
    </w:p>
    <w:p w:rsidR="0048119B" w:rsidRDefault="00276E8E" w:rsidP="004811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2</w:t>
      </w:r>
      <w:r w:rsidRPr="00A978A6">
        <w:rPr>
          <w:rFonts w:ascii="Times New Roman" w:hAnsi="Times New Roman" w:cs="Times New Roman"/>
          <w:b/>
          <w:bCs/>
          <w:sz w:val="24"/>
          <w:szCs w:val="24"/>
        </w:rPr>
        <w:t>º.-</w:t>
      </w:r>
      <w:r w:rsidRPr="00276E8E">
        <w:rPr>
          <w:rFonts w:ascii="Times New Roman" w:hAnsi="Times New Roman" w:cs="Times New Roman"/>
          <w:bCs/>
          <w:sz w:val="24"/>
          <w:szCs w:val="24"/>
        </w:rPr>
        <w:t xml:space="preserve">A partir de la adhesión, </w:t>
      </w:r>
      <w:proofErr w:type="spellStart"/>
      <w:r w:rsidRPr="00276E8E">
        <w:rPr>
          <w:rFonts w:ascii="Times New Roman" w:hAnsi="Times New Roman" w:cs="Times New Roman"/>
          <w:bCs/>
          <w:sz w:val="24"/>
          <w:szCs w:val="24"/>
        </w:rPr>
        <w:t>establécese</w:t>
      </w:r>
      <w:proofErr w:type="spellEnd"/>
      <w:r w:rsidRPr="00276E8E">
        <w:rPr>
          <w:rFonts w:ascii="Times New Roman" w:hAnsi="Times New Roman" w:cs="Times New Roman"/>
          <w:bCs/>
          <w:sz w:val="24"/>
          <w:szCs w:val="24"/>
        </w:rPr>
        <w:t xml:space="preserve"> la capacitación obligatoria en la temática de género y violencia contra las mujeres para todas las personas que se desempeñen en la función pública en todos sus niveles y jerarquías, en forma permanente o transitoria, ya sea por cargo electivo, designación directa, por concurso o por cualquier otro medio legal, en el ámbito de los tres poderes del Estado Municipal.-</w:t>
      </w:r>
    </w:p>
    <w:p w:rsidR="00A978A6" w:rsidRPr="00A978A6" w:rsidRDefault="00276E8E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Pr="00A978A6">
        <w:rPr>
          <w:rFonts w:ascii="Times New Roman" w:hAnsi="Times New Roman" w:cs="Times New Roman"/>
          <w:b/>
          <w:bCs/>
          <w:sz w:val="24"/>
          <w:szCs w:val="24"/>
        </w:rPr>
        <w:t>°.-</w:t>
      </w:r>
      <w:r>
        <w:rPr>
          <w:rFonts w:ascii="Times New Roman" w:hAnsi="Times New Roman" w:cs="Times New Roman"/>
          <w:sz w:val="24"/>
          <w:szCs w:val="24"/>
        </w:rPr>
        <w:t xml:space="preserve">Los gastos que demanden las capacitaciones de la presente </w:t>
      </w:r>
      <w:r w:rsidRPr="00276E8E">
        <w:rPr>
          <w:rFonts w:ascii="Times New Roman" w:hAnsi="Times New Roman" w:cs="Times New Roman"/>
          <w:sz w:val="24"/>
          <w:szCs w:val="24"/>
        </w:rPr>
        <w:t>ley se tomarán</w:t>
      </w:r>
      <w:r>
        <w:rPr>
          <w:rFonts w:ascii="Times New Roman" w:hAnsi="Times New Roman" w:cs="Times New Roman"/>
          <w:sz w:val="24"/>
          <w:szCs w:val="24"/>
        </w:rPr>
        <w:t xml:space="preserve"> del</w:t>
      </w:r>
      <w:r w:rsidRPr="00276E8E">
        <w:rPr>
          <w:rFonts w:ascii="Times New Roman" w:hAnsi="Times New Roman" w:cs="Times New Roman"/>
          <w:sz w:val="24"/>
          <w:szCs w:val="24"/>
        </w:rPr>
        <w:t xml:space="preserve"> Presupuesto General de Gastos y Cálculo de Recursos de la Municipalidad </w:t>
      </w:r>
      <w:r>
        <w:rPr>
          <w:rFonts w:ascii="Times New Roman" w:hAnsi="Times New Roman" w:cs="Times New Roman"/>
          <w:sz w:val="24"/>
          <w:szCs w:val="24"/>
        </w:rPr>
        <w:t>de Potrero de los Funes y Presupuesto General de Gastos de este Honorable Concejo Deliberante en lo que respecta a las capacitaciones de sus miembros.-</w:t>
      </w:r>
    </w:p>
    <w:p w:rsidR="00276E8E" w:rsidRDefault="00276E8E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 4º</w:t>
      </w:r>
      <w:r w:rsidR="00A978A6" w:rsidRPr="00A978A6"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Pr="00276E8E">
        <w:rPr>
          <w:rFonts w:ascii="Times New Roman" w:hAnsi="Times New Roman" w:cs="Times New Roman"/>
          <w:bCs/>
          <w:sz w:val="24"/>
          <w:szCs w:val="24"/>
        </w:rPr>
        <w:t>Pase al Departamento Ejecutivo Municipal a los efectos que estime corresponder.</w:t>
      </w:r>
      <w:r>
        <w:rPr>
          <w:rFonts w:ascii="Times New Roman" w:hAnsi="Times New Roman" w:cs="Times New Roman"/>
          <w:bCs/>
          <w:sz w:val="24"/>
          <w:szCs w:val="24"/>
        </w:rPr>
        <w:t>-</w:t>
      </w:r>
    </w:p>
    <w:p w:rsidR="00A978A6" w:rsidRPr="00A978A6" w:rsidRDefault="00276E8E" w:rsidP="00A97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 5º</w:t>
      </w:r>
      <w:r w:rsidRPr="00A978A6"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="00A978A6" w:rsidRPr="00A978A6">
        <w:rPr>
          <w:rFonts w:ascii="Times New Roman" w:hAnsi="Times New Roman" w:cs="Times New Roman"/>
          <w:sz w:val="24"/>
          <w:szCs w:val="24"/>
        </w:rPr>
        <w:t>Cúmplase, publíquese y oportunamente, archívese.-</w:t>
      </w:r>
    </w:p>
    <w:p w:rsidR="00373AEC" w:rsidRDefault="00373AEC"/>
    <w:sectPr w:rsidR="00373AEC" w:rsidSect="00DD775B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623" w:rsidRDefault="008A1623" w:rsidP="00A978A6">
      <w:pPr>
        <w:spacing w:after="0" w:line="240" w:lineRule="auto"/>
      </w:pPr>
      <w:r>
        <w:separator/>
      </w:r>
    </w:p>
  </w:endnote>
  <w:endnote w:type="continuationSeparator" w:id="1">
    <w:p w:rsidR="008A1623" w:rsidRDefault="008A1623" w:rsidP="00A9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623" w:rsidRDefault="008A1623" w:rsidP="00A978A6">
      <w:pPr>
        <w:spacing w:after="0" w:line="240" w:lineRule="auto"/>
      </w:pPr>
      <w:r>
        <w:separator/>
      </w:r>
    </w:p>
  </w:footnote>
  <w:footnote w:type="continuationSeparator" w:id="1">
    <w:p w:rsidR="008A1623" w:rsidRDefault="008A1623" w:rsidP="00A9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A6" w:rsidRDefault="00A978A6" w:rsidP="00A978A6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inline distT="0" distB="0" distL="0" distR="0">
          <wp:extent cx="1609725" cy="1543050"/>
          <wp:effectExtent l="0" t="0" r="9525" b="0"/>
          <wp:docPr id="1" name="Imagen 1" descr="https://lh5.googleusercontent.com/MLcEDhkSfMsdt8ISd0D1lwSFLuzFjisOdp5dsCmmkA-Zvvtys8BOH8PHwEmDNLcxgco92jNMrkl-u9IE-rCgkQKIFE4tt66wMgwZitBeHKS1E1LUIXqPf5eDhZMv4onlI5y19igNpZx_QAWB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MLcEDhkSfMsdt8ISd0D1lwSFLuzFjisOdp5dsCmmkA-Zvvtys8BOH8PHwEmDNLcxgco92jNMrkl-u9IE-rCgkQKIFE4tt66wMgwZitBeHKS1E1LUIXqPf5eDhZMv4onlI5y19igNpZx_QAWB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8A6" w:rsidRDefault="00A978A6" w:rsidP="00A978A6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color w:val="000000"/>
      </w:rPr>
      <w:t>HONORABLE CONCEJO DELIBERANTE</w:t>
    </w:r>
  </w:p>
  <w:p w:rsidR="00A978A6" w:rsidRDefault="00A978A6" w:rsidP="00A978A6">
    <w:pPr>
      <w:pStyle w:val="NormalWeb"/>
      <w:spacing w:before="0" w:beforeAutospacing="0" w:after="0" w:afterAutospacing="0" w:line="480" w:lineRule="auto"/>
      <w:jc w:val="center"/>
    </w:pPr>
    <w:r>
      <w:rPr>
        <w:b/>
        <w:bCs/>
        <w:color w:val="000000"/>
      </w:rPr>
      <w:t>DE LA CIUDAD DE POTRERO DE LOS FUNES</w:t>
    </w:r>
  </w:p>
  <w:p w:rsidR="00A978A6" w:rsidRDefault="00A978A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74231"/>
    <w:rsid w:val="00160A02"/>
    <w:rsid w:val="00163BD6"/>
    <w:rsid w:val="002128A9"/>
    <w:rsid w:val="0022277C"/>
    <w:rsid w:val="00276E8E"/>
    <w:rsid w:val="00320EBE"/>
    <w:rsid w:val="00373AEC"/>
    <w:rsid w:val="0048119B"/>
    <w:rsid w:val="00551815"/>
    <w:rsid w:val="005A3AFD"/>
    <w:rsid w:val="005B475B"/>
    <w:rsid w:val="006160DC"/>
    <w:rsid w:val="00670DAD"/>
    <w:rsid w:val="006F143D"/>
    <w:rsid w:val="00715538"/>
    <w:rsid w:val="0076441E"/>
    <w:rsid w:val="0081432C"/>
    <w:rsid w:val="008A1623"/>
    <w:rsid w:val="008D76C9"/>
    <w:rsid w:val="009A0EAE"/>
    <w:rsid w:val="00A77DC4"/>
    <w:rsid w:val="00A978A6"/>
    <w:rsid w:val="00B56245"/>
    <w:rsid w:val="00D96737"/>
    <w:rsid w:val="00DD775B"/>
    <w:rsid w:val="00E20481"/>
    <w:rsid w:val="00F068B3"/>
    <w:rsid w:val="00F478AF"/>
    <w:rsid w:val="00F51AAD"/>
    <w:rsid w:val="00F7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31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8A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7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8A6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A9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20EB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538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RCA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</dc:creator>
  <cp:lastModifiedBy>Analia</cp:lastModifiedBy>
  <cp:revision>4</cp:revision>
  <cp:lastPrinted>2020-06-26T16:07:00Z</cp:lastPrinted>
  <dcterms:created xsi:type="dcterms:W3CDTF">2020-06-26T16:06:00Z</dcterms:created>
  <dcterms:modified xsi:type="dcterms:W3CDTF">2020-11-12T23:00:00Z</dcterms:modified>
</cp:coreProperties>
</file>